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szCs w:val="32"/>
        </w:rPr>
      </w:pPr>
      <w:r>
        <w:rPr>
          <w:rFonts w:ascii="黑体" w:hAnsi="黑体" w:eastAsia="黑体"/>
          <w:szCs w:val="32"/>
        </w:rPr>
        <w:t>附件1</w:t>
      </w:r>
    </w:p>
    <w:p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建设项目环境影响评价公众意见表</w:t>
      </w:r>
    </w:p>
    <w:p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5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甘肃聚亿辉化工科技有限公司年产8000吨精细化学品建设项目（变动）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1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7289" w:type="dxa"/>
            <w:gridSpan w:val="2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（填写该项内容时请勿涉及国家秘密、商业秘密、个人隐私等内容，若本页不够可另附页）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二、本页为公众信息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xx省xx市xx县（区、市）xx乡（镇、街道）xx村（居委会）xx村民组（小区）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（若不填则默认为不同意公开）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地  址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xx省xx市xx县（区、市）xx乡（镇、街道）xx路xx号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9060" w:type="dxa"/>
            <w:gridSpan w:val="3"/>
            <w:vAlign w:val="center"/>
          </w:tcPr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注：法人或其他组织信息原则上可以公开，若涉及</w:t>
            </w:r>
            <w:bookmarkStart w:id="0" w:name="_GoBack"/>
            <w:bookmarkEnd w:id="0"/>
            <w:r>
              <w:rPr>
                <w:rFonts w:ascii="宋体" w:hAnsi="宋体" w:eastAsia="宋体"/>
                <w:bCs/>
                <w:sz w:val="21"/>
                <w:szCs w:val="21"/>
              </w:rPr>
              <w:t>不能公开的信息请在此栏中注明法律依据和不能公开的具体信息。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5YWNmMTNmNGE1YzA2MWEzNjRjNzY0YzhiYjg0ODcifQ=="/>
  </w:docVars>
  <w:rsids>
    <w:rsidRoot w:val="44EB321A"/>
    <w:rsid w:val="00101511"/>
    <w:rsid w:val="001A7ADC"/>
    <w:rsid w:val="00350C5B"/>
    <w:rsid w:val="003F1F82"/>
    <w:rsid w:val="004C33DF"/>
    <w:rsid w:val="008B5B1F"/>
    <w:rsid w:val="009B1AD4"/>
    <w:rsid w:val="00D31F1A"/>
    <w:rsid w:val="00E91B69"/>
    <w:rsid w:val="00F0403D"/>
    <w:rsid w:val="030A7BAC"/>
    <w:rsid w:val="10062BA2"/>
    <w:rsid w:val="173A642F"/>
    <w:rsid w:val="1CC6481F"/>
    <w:rsid w:val="20775DC1"/>
    <w:rsid w:val="44EB321A"/>
    <w:rsid w:val="54294065"/>
    <w:rsid w:val="55103F08"/>
    <w:rsid w:val="5DF24D16"/>
    <w:rsid w:val="6D535020"/>
    <w:rsid w:val="6FDD5562"/>
    <w:rsid w:val="77EB51F5"/>
    <w:rsid w:val="78DF2119"/>
    <w:rsid w:val="7B4737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snapToGrid w:val="0"/>
      <w:spacing w:before="120"/>
      <w:jc w:val="center"/>
      <w:outlineLvl w:val="0"/>
    </w:pPr>
    <w:rPr>
      <w:rFonts w:ascii="Cambria" w:hAnsi="Cambria" w:eastAsia="黑体"/>
      <w:bCs/>
      <w:szCs w:val="32"/>
    </w:r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2</Pages>
  <Words>437</Words>
  <Characters>452</Characters>
  <Lines>3</Lines>
  <Paragraphs>1</Paragraphs>
  <TotalTime>1</TotalTime>
  <ScaleCrop>false</ScaleCrop>
  <LinksUpToDate>false</LinksUpToDate>
  <CharactersWithSpaces>471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2018-10-24T02:14:00Z</dcterms:created>
  <dc:creator>君榕</dc:creator>
  <cp:lastModifiedBy>sheep</cp:lastModifiedBy>
  <dcterms:modified xsi:type="dcterms:W3CDTF">2022-09-27T02:56:36Z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C8E9C4509F034E5AA16782BDEBD42621</vt:lpwstr>
  </property>
</Properties>
</file>