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Times New Roman" w:hAnsi="Times New Roman" w:eastAsia="宋体" w:cs="Times New Roman"/>
                <w:sz w:val="24"/>
                <w:szCs w:val="24"/>
                <w:lang w:val="en-US" w:eastAsia="zh-CN"/>
              </w:rPr>
              <w:t>甘肃瑞绿源化工有限责任公司精细化工生产项目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2D658FB"/>
    <w:rsid w:val="44EB321A"/>
    <w:rsid w:val="54294065"/>
    <w:rsid w:val="6D535020"/>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hello兔斯基</cp:lastModifiedBy>
  <dcterms:modified xsi:type="dcterms:W3CDTF">2020-12-16T07:53:13Z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