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hd w:val="clear" w:color="auto" w:fill="auto"/>
        <w:spacing w:line="240" w:lineRule="auto"/>
        <w:jc w:val="center"/>
        <w:rPr>
          <w:rFonts w:ascii="Times New Roman" w:hAnsi="Times New Roman" w:cs="Times New Roman"/>
          <w:b/>
          <w:spacing w:val="0"/>
          <w:sz w:val="32"/>
          <w:szCs w:val="22"/>
        </w:rPr>
      </w:pPr>
      <w:r>
        <w:rPr>
          <w:rFonts w:hint="eastAsia" w:ascii="Times New Roman" w:hAnsi="Times New Roman" w:cs="Times New Roman"/>
          <w:b/>
          <w:spacing w:val="0"/>
          <w:sz w:val="32"/>
          <w:szCs w:val="22"/>
          <w:lang w:val="en-US" w:eastAsia="zh-CN"/>
        </w:rPr>
        <w:t>灵台门站项目</w:t>
      </w:r>
      <w:r>
        <w:rPr>
          <w:rFonts w:ascii="Times New Roman" w:hAnsi="Times New Roman" w:cs="Times New Roman"/>
          <w:b/>
          <w:spacing w:val="0"/>
          <w:sz w:val="32"/>
          <w:szCs w:val="22"/>
        </w:rPr>
        <w:t>环境影响评价第一次征求公众意见的公示</w:t>
      </w:r>
    </w:p>
    <w:p>
      <w:pPr>
        <w:snapToGrid w:val="0"/>
        <w:spacing w:line="400" w:lineRule="exact"/>
        <w:ind w:firstLine="480" w:firstLineChars="200"/>
        <w:rPr>
          <w:rFonts w:ascii="Times New Roman" w:hAnsi="Times New Roman"/>
          <w:sz w:val="24"/>
          <w:szCs w:val="24"/>
        </w:rPr>
      </w:pPr>
    </w:p>
    <w:p>
      <w:pPr>
        <w:snapToGrid w:val="0"/>
        <w:spacing w:line="400" w:lineRule="exact"/>
        <w:ind w:firstLine="480" w:firstLineChars="200"/>
        <w:rPr>
          <w:rFonts w:ascii="Times New Roman" w:hAnsi="Times New Roman"/>
          <w:sz w:val="24"/>
          <w:szCs w:val="24"/>
        </w:rPr>
      </w:pPr>
      <w:r>
        <w:rPr>
          <w:rFonts w:ascii="Times New Roman" w:hAnsi="Times New Roman"/>
          <w:sz w:val="24"/>
          <w:szCs w:val="24"/>
        </w:rPr>
        <w:t>根据《中华人民共和国环境影响评价法》及《建设项目环境保护管理条例》要求，</w:t>
      </w:r>
      <w:r>
        <w:rPr>
          <w:rFonts w:hint="eastAsia" w:ascii="Times New Roman" w:hAnsi="Times New Roman"/>
          <w:sz w:val="24"/>
          <w:szCs w:val="24"/>
        </w:rPr>
        <w:t>中石油昆仑燃气有限公司甘肃分公司</w:t>
      </w:r>
      <w:r>
        <w:rPr>
          <w:rFonts w:ascii="Times New Roman" w:hAnsi="Times New Roman"/>
          <w:sz w:val="24"/>
          <w:szCs w:val="24"/>
        </w:rPr>
        <w:t>委托兰州洁华环境评价咨询有限公司承担该项目的环境影响评价工作。根据有关规定，需编制环境影响报告书。按《环境影响评价公众参与办法》（生态环境部令 部令第4号）规定，现对该工程项目环境影响评价信息进行公示，欢迎公众积极参与并提出宝贵意见。</w:t>
      </w:r>
    </w:p>
    <w:p>
      <w:pPr>
        <w:snapToGrid w:val="0"/>
        <w:spacing w:line="400" w:lineRule="exact"/>
        <w:ind w:firstLine="482" w:firstLineChars="200"/>
        <w:rPr>
          <w:rFonts w:ascii="Times New Roman" w:hAnsi="Times New Roman"/>
          <w:b/>
          <w:bCs/>
          <w:sz w:val="24"/>
          <w:szCs w:val="24"/>
        </w:rPr>
      </w:pPr>
      <w:r>
        <w:rPr>
          <w:rFonts w:hint="eastAsia" w:ascii="Times New Roman" w:hAnsi="Times New Roman"/>
          <w:b/>
          <w:bCs/>
          <w:sz w:val="24"/>
          <w:szCs w:val="24"/>
        </w:rPr>
        <w:t>1.</w:t>
      </w:r>
      <w:r>
        <w:rPr>
          <w:rFonts w:ascii="Times New Roman" w:hAnsi="Times New Roman"/>
          <w:b/>
          <w:bCs/>
          <w:sz w:val="24"/>
          <w:szCs w:val="24"/>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sz w:val="24"/>
          <w:szCs w:val="24"/>
          <w:highlight w:val="none"/>
          <w:lang w:bidi="zh-TW"/>
        </w:rPr>
      </w:pPr>
      <w:r>
        <w:rPr>
          <w:rFonts w:hint="default" w:ascii="Times New Roman" w:hAnsi="Times New Roman" w:cs="Times New Roman"/>
          <w:sz w:val="24"/>
          <w:szCs w:val="24"/>
          <w:highlight w:val="none"/>
          <w:lang w:bidi="zh-TW"/>
        </w:rPr>
        <w:t>项目名称：</w:t>
      </w:r>
      <w:r>
        <w:rPr>
          <w:rFonts w:hint="default" w:ascii="Times New Roman" w:hAnsi="Times New Roman" w:cs="Times New Roman"/>
          <w:sz w:val="24"/>
          <w:szCs w:val="24"/>
          <w:highlight w:val="none"/>
          <w:lang w:val="en-US" w:eastAsia="zh-CN" w:bidi="zh-TW"/>
        </w:rPr>
        <w:t>灵台门站项目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bidi="zh-TW"/>
        </w:rPr>
      </w:pPr>
      <w:r>
        <w:rPr>
          <w:rFonts w:hint="default" w:ascii="Times New Roman" w:hAnsi="Times New Roman" w:cs="Times New Roman"/>
          <w:sz w:val="24"/>
          <w:szCs w:val="24"/>
          <w:highlight w:val="none"/>
          <w:lang w:bidi="zh-TW"/>
        </w:rPr>
        <w:t>建设地址：</w:t>
      </w:r>
      <w:r>
        <w:rPr>
          <w:rFonts w:hint="default" w:ascii="Times New Roman" w:hAnsi="Times New Roman" w:eastAsia="宋体" w:cs="Times New Roman"/>
          <w:sz w:val="24"/>
          <w:szCs w:val="24"/>
        </w:rPr>
        <w:t>甘肃省平凉市灵台县</w:t>
      </w: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rPr>
        <w:t>与灵台压气站毗邻建设</w:t>
      </w:r>
      <w:r>
        <w:rPr>
          <w:rFonts w:hint="default" w:ascii="Times New Roman" w:hAnsi="Times New Roman" w:cs="Times New Roman"/>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highlight w:val="none"/>
          <w:lang w:eastAsia="zh-CN" w:bidi="zh-TW"/>
        </w:rPr>
      </w:pPr>
      <w:r>
        <w:rPr>
          <w:rFonts w:hint="default" w:ascii="Times New Roman" w:hAnsi="Times New Roman" w:eastAsia="宋体" w:cs="Times New Roman"/>
          <w:kern w:val="2"/>
          <w:sz w:val="24"/>
          <w:szCs w:val="24"/>
          <w:highlight w:val="none"/>
          <w:lang w:val="zh-CN" w:eastAsia="zh-CN" w:bidi="zh-TW"/>
        </w:rPr>
        <w:t>建设规模及内容</w:t>
      </w:r>
      <w:r>
        <w:rPr>
          <w:rFonts w:hint="default" w:ascii="Times New Roman" w:hAnsi="Times New Roman" w:eastAsia="宋体" w:cs="Times New Roman"/>
          <w:kern w:val="2"/>
          <w:sz w:val="24"/>
          <w:szCs w:val="24"/>
          <w:highlight w:val="none"/>
          <w:lang w:val="en-US" w:eastAsia="zh-CN" w:bidi="zh-TW"/>
        </w:rPr>
        <w:t>：本项目建设内容主要为天然气管线及门站。管线起点</w:t>
      </w:r>
      <w:r>
        <w:rPr>
          <w:rFonts w:hint="eastAsia" w:ascii="Times New Roman" w:hAnsi="Times New Roman" w:cs="Times New Roman"/>
          <w:kern w:val="2"/>
          <w:sz w:val="24"/>
          <w:szCs w:val="24"/>
          <w:highlight w:val="none"/>
          <w:lang w:val="en-US" w:eastAsia="zh-CN" w:bidi="zh-TW"/>
        </w:rPr>
        <w:t>为</w:t>
      </w:r>
      <w:r>
        <w:rPr>
          <w:rFonts w:hint="default" w:ascii="Times New Roman" w:hAnsi="Times New Roman" w:eastAsia="宋体" w:cs="Times New Roman"/>
          <w:kern w:val="2"/>
          <w:sz w:val="24"/>
          <w:szCs w:val="24"/>
          <w:highlight w:val="none"/>
          <w:lang w:val="en-US" w:eastAsia="zh-CN" w:bidi="zh-TW"/>
        </w:rPr>
        <w:t>西二线灵台压气站昆仑燃气预留口，终点为本次新建灵台门站，全长约为600m，采用L245N无缝钢管，穿越等外道路1次；门站承接上游来气，设置过滤、计量、调压、放空、排污等功能，同时考虑未来为长武县、彬州市预留分输支路。设计压力为10MPa，整站设计规模为3×10</w:t>
      </w:r>
      <w:r>
        <w:rPr>
          <w:rFonts w:hint="default" w:ascii="Times New Roman" w:hAnsi="Times New Roman" w:eastAsia="宋体" w:cs="Times New Roman"/>
          <w:kern w:val="2"/>
          <w:sz w:val="24"/>
          <w:szCs w:val="24"/>
          <w:highlight w:val="none"/>
          <w:vertAlign w:val="superscript"/>
          <w:lang w:val="en-US" w:eastAsia="zh-CN" w:bidi="zh-TW"/>
        </w:rPr>
        <w:t>8</w:t>
      </w:r>
      <w:r>
        <w:rPr>
          <w:rFonts w:hint="default" w:ascii="Times New Roman" w:hAnsi="Times New Roman" w:eastAsia="宋体" w:cs="Times New Roman"/>
          <w:kern w:val="2"/>
          <w:sz w:val="24"/>
          <w:szCs w:val="24"/>
          <w:highlight w:val="none"/>
          <w:lang w:val="en-US" w:eastAsia="zh-CN" w:bidi="zh-TW"/>
        </w:rPr>
        <w:t>Nm</w:t>
      </w:r>
      <w:r>
        <w:rPr>
          <w:rFonts w:hint="default" w:ascii="Times New Roman" w:hAnsi="Times New Roman" w:eastAsia="宋体" w:cs="Times New Roman"/>
          <w:kern w:val="2"/>
          <w:sz w:val="24"/>
          <w:szCs w:val="24"/>
          <w:highlight w:val="none"/>
          <w:vertAlign w:val="superscript"/>
          <w:lang w:val="en-US" w:eastAsia="zh-CN" w:bidi="zh-TW"/>
        </w:rPr>
        <w:t>2</w:t>
      </w:r>
      <w:r>
        <w:rPr>
          <w:rFonts w:hint="default" w:ascii="Times New Roman" w:hAnsi="Times New Roman" w:eastAsia="宋体" w:cs="Times New Roman"/>
          <w:kern w:val="2"/>
          <w:sz w:val="24"/>
          <w:szCs w:val="24"/>
          <w:highlight w:val="none"/>
          <w:lang w:val="en-US" w:eastAsia="zh-CN" w:bidi="zh-TW"/>
        </w:rPr>
        <w:t>/a。</w:t>
      </w:r>
      <w:r>
        <w:rPr>
          <w:rFonts w:ascii="宋体" w:hAnsi="宋体" w:eastAsia="宋体" w:cs="宋体"/>
          <w:sz w:val="24"/>
          <w:szCs w:val="24"/>
        </w:rPr>
        <w:t>本工程管道起点为</w:t>
      </w:r>
    </w:p>
    <w:p>
      <w:pPr>
        <w:snapToGrid w:val="0"/>
        <w:spacing w:line="400" w:lineRule="exact"/>
        <w:ind w:firstLine="480" w:firstLineChars="200"/>
        <w:rPr>
          <w:rFonts w:ascii="Times New Roman" w:hAnsi="Times New Roman"/>
          <w:color w:val="auto"/>
          <w:sz w:val="24"/>
          <w:szCs w:val="24"/>
          <w:highlight w:val="none"/>
          <w:lang w:val="zh-CN" w:bidi="zh-TW"/>
        </w:rPr>
      </w:pPr>
      <w:r>
        <w:rPr>
          <w:rFonts w:ascii="Times New Roman" w:hAnsi="Times New Roman"/>
          <w:color w:val="auto"/>
          <w:sz w:val="24"/>
          <w:szCs w:val="24"/>
          <w:highlight w:val="none"/>
          <w:lang w:bidi="zh-TW"/>
        </w:rPr>
        <w:t>总投资：</w:t>
      </w:r>
      <w:r>
        <w:rPr>
          <w:rFonts w:hint="eastAsia" w:ascii="Times New Roman" w:hAnsi="Times New Roman"/>
          <w:color w:val="auto"/>
          <w:sz w:val="24"/>
          <w:szCs w:val="24"/>
          <w:highlight w:val="none"/>
          <w:lang w:val="en-US" w:eastAsia="zh-CN" w:bidi="zh-TW"/>
        </w:rPr>
        <w:t>2579.94</w:t>
      </w:r>
      <w:r>
        <w:rPr>
          <w:rFonts w:ascii="Times New Roman" w:hAnsi="Times New Roman"/>
          <w:color w:val="auto"/>
          <w:sz w:val="24"/>
          <w:szCs w:val="24"/>
          <w:highlight w:val="none"/>
          <w:lang w:val="zh-CN" w:bidi="zh-TW"/>
        </w:rPr>
        <w:t>万元</w:t>
      </w:r>
    </w:p>
    <w:p>
      <w:pPr>
        <w:snapToGrid w:val="0"/>
        <w:spacing w:line="400" w:lineRule="exact"/>
        <w:ind w:firstLine="482" w:firstLineChars="200"/>
        <w:rPr>
          <w:rFonts w:ascii="Times New Roman" w:hAnsi="Times New Roman"/>
          <w:b/>
          <w:bCs/>
          <w:sz w:val="24"/>
          <w:szCs w:val="24"/>
        </w:rPr>
      </w:pPr>
      <w:r>
        <w:rPr>
          <w:rFonts w:hint="eastAsia" w:ascii="Times New Roman" w:hAnsi="Times New Roman"/>
          <w:b/>
          <w:bCs/>
          <w:sz w:val="24"/>
          <w:szCs w:val="24"/>
        </w:rPr>
        <w:t>2.</w:t>
      </w:r>
      <w:r>
        <w:rPr>
          <w:rFonts w:ascii="Times New Roman" w:hAnsi="Times New Roman"/>
          <w:b/>
          <w:bCs/>
          <w:sz w:val="24"/>
          <w:szCs w:val="24"/>
        </w:rPr>
        <w:t>建设单位名称和联系方式</w:t>
      </w:r>
    </w:p>
    <w:p>
      <w:pPr>
        <w:snapToGrid w:val="0"/>
        <w:spacing w:line="400" w:lineRule="exact"/>
        <w:ind w:firstLine="480" w:firstLineChars="200"/>
        <w:rPr>
          <w:rFonts w:hint="eastAsia" w:ascii="Times New Roman" w:hAnsi="Times New Roman"/>
          <w:sz w:val="24"/>
          <w:szCs w:val="24"/>
        </w:rPr>
      </w:pPr>
      <w:r>
        <w:rPr>
          <w:rFonts w:ascii="Times New Roman" w:hAnsi="Times New Roman"/>
          <w:sz w:val="24"/>
          <w:szCs w:val="24"/>
        </w:rPr>
        <w:t>建设单位：</w:t>
      </w:r>
      <w:r>
        <w:rPr>
          <w:rFonts w:hint="eastAsia" w:ascii="Times New Roman" w:hAnsi="Times New Roman"/>
          <w:sz w:val="24"/>
          <w:szCs w:val="24"/>
        </w:rPr>
        <w:t>中石油昆仑燃气有限公司甘肃分公司</w:t>
      </w:r>
    </w:p>
    <w:p>
      <w:pPr>
        <w:snapToGrid w:val="0"/>
        <w:spacing w:line="400" w:lineRule="exact"/>
        <w:ind w:firstLine="480" w:firstLineChars="200"/>
        <w:rPr>
          <w:rFonts w:hint="default" w:ascii="Times New Roman" w:hAnsi="Times New Roman" w:eastAsia="宋体"/>
          <w:sz w:val="24"/>
          <w:szCs w:val="24"/>
          <w:lang w:val="en-US" w:eastAsia="zh-CN"/>
        </w:rPr>
      </w:pPr>
      <w:r>
        <w:rPr>
          <w:rFonts w:hint="eastAsia" w:ascii="Times New Roman" w:hAnsi="Times New Roman"/>
          <w:sz w:val="24"/>
          <w:szCs w:val="24"/>
          <w:lang w:eastAsia="zh-CN"/>
        </w:rPr>
        <w:t>联系人：</w:t>
      </w:r>
      <w:r>
        <w:rPr>
          <w:rFonts w:hint="eastAsia" w:ascii="Times New Roman" w:hAnsi="Times New Roman"/>
          <w:sz w:val="24"/>
          <w:szCs w:val="24"/>
          <w:lang w:val="en-US" w:eastAsia="zh-CN"/>
        </w:rPr>
        <w:t xml:space="preserve">马奔                             </w:t>
      </w:r>
      <w:r>
        <w:rPr>
          <w:rFonts w:ascii="Times New Roman" w:hAnsi="Times New Roman"/>
          <w:sz w:val="24"/>
          <w:szCs w:val="24"/>
        </w:rPr>
        <w:t>联系方式：</w:t>
      </w:r>
      <w:r>
        <w:rPr>
          <w:rFonts w:hint="eastAsia" w:ascii="Times New Roman" w:hAnsi="Times New Roman"/>
          <w:sz w:val="24"/>
          <w:szCs w:val="24"/>
          <w:lang w:val="en-US" w:eastAsia="zh-CN"/>
        </w:rPr>
        <w:t>13919354809</w:t>
      </w:r>
    </w:p>
    <w:p>
      <w:pPr>
        <w:snapToGrid w:val="0"/>
        <w:spacing w:line="400" w:lineRule="exact"/>
        <w:ind w:firstLine="482" w:firstLineChars="200"/>
        <w:rPr>
          <w:rFonts w:ascii="Times New Roman" w:hAnsi="Times New Roman"/>
          <w:b/>
          <w:bCs/>
          <w:sz w:val="24"/>
          <w:szCs w:val="24"/>
        </w:rPr>
      </w:pPr>
      <w:r>
        <w:rPr>
          <w:rFonts w:hint="eastAsia" w:ascii="Times New Roman" w:hAnsi="Times New Roman"/>
          <w:b/>
          <w:bCs/>
          <w:sz w:val="24"/>
          <w:szCs w:val="24"/>
        </w:rPr>
        <w:t>3.</w:t>
      </w:r>
      <w:r>
        <w:rPr>
          <w:rFonts w:ascii="Times New Roman" w:hAnsi="Times New Roman"/>
          <w:b/>
          <w:bCs/>
          <w:sz w:val="24"/>
          <w:szCs w:val="24"/>
        </w:rPr>
        <w:t>环境影响报告书编制单位的名称</w:t>
      </w:r>
    </w:p>
    <w:p>
      <w:pPr>
        <w:snapToGrid w:val="0"/>
        <w:spacing w:line="400" w:lineRule="exact"/>
        <w:ind w:firstLine="480" w:firstLineChars="200"/>
        <w:rPr>
          <w:rFonts w:ascii="Times New Roman" w:hAnsi="Times New Roman"/>
          <w:sz w:val="24"/>
          <w:szCs w:val="24"/>
        </w:rPr>
      </w:pPr>
      <w:r>
        <w:rPr>
          <w:rFonts w:ascii="Times New Roman" w:hAnsi="Times New Roman"/>
          <w:sz w:val="24"/>
          <w:szCs w:val="24"/>
        </w:rPr>
        <w:t xml:space="preserve">编制单位：兰州洁华环境评价咨询有限公司     </w:t>
      </w:r>
    </w:p>
    <w:p>
      <w:pPr>
        <w:snapToGrid w:val="0"/>
        <w:spacing w:line="400" w:lineRule="exact"/>
        <w:ind w:firstLine="480" w:firstLineChars="200"/>
        <w:rPr>
          <w:rFonts w:hint="eastAsia" w:ascii="Times New Roman" w:hAnsi="Times New Roman" w:eastAsia="宋体"/>
          <w:sz w:val="24"/>
          <w:szCs w:val="24"/>
          <w:lang w:val="en-US" w:eastAsia="zh-CN"/>
        </w:rPr>
      </w:pPr>
      <w:r>
        <w:rPr>
          <w:rFonts w:hint="eastAsia" w:ascii="Times New Roman" w:hAnsi="Times New Roman"/>
          <w:sz w:val="24"/>
          <w:szCs w:val="24"/>
          <w:lang w:eastAsia="zh-CN"/>
        </w:rPr>
        <w:t>联系人：张桂霜</w:t>
      </w:r>
      <w:r>
        <w:rPr>
          <w:rFonts w:hint="eastAsia" w:ascii="Times New Roman" w:hAnsi="Times New Roman"/>
          <w:sz w:val="24"/>
          <w:szCs w:val="24"/>
          <w:lang w:val="en-US" w:eastAsia="zh-CN"/>
        </w:rPr>
        <w:t xml:space="preserve">                            </w:t>
      </w:r>
      <w:r>
        <w:rPr>
          <w:rFonts w:ascii="Times New Roman" w:hAnsi="Times New Roman"/>
          <w:sz w:val="24"/>
          <w:szCs w:val="24"/>
        </w:rPr>
        <w:t xml:space="preserve"> 联系方式：</w:t>
      </w:r>
      <w:r>
        <w:rPr>
          <w:rFonts w:hint="eastAsia" w:ascii="Times New Roman" w:hAnsi="Times New Roman"/>
          <w:sz w:val="24"/>
          <w:szCs w:val="24"/>
          <w:lang w:val="en-US" w:eastAsia="zh-CN"/>
        </w:rPr>
        <w:t>0931-8826259</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default" w:ascii="Times New Roman" w:hAnsi="Times New Roman" w:cs="Times New Roman" w:eastAsiaTheme="minorEastAsia"/>
          <w:i w:val="0"/>
          <w:caps w:val="0"/>
          <w:color w:val="333333"/>
          <w:spacing w:val="0"/>
          <w:sz w:val="24"/>
          <w:szCs w:val="24"/>
          <w:u w:val="none"/>
        </w:rPr>
      </w:pPr>
      <w:r>
        <w:rPr>
          <w:rFonts w:hint="eastAsia" w:ascii="Times New Roman" w:hAnsi="Times New Roman"/>
          <w:b/>
          <w:bCs/>
          <w:sz w:val="24"/>
          <w:szCs w:val="24"/>
        </w:rPr>
        <w:t>4.</w:t>
      </w:r>
      <w:r>
        <w:rPr>
          <w:rFonts w:hint="default" w:ascii="Times New Roman" w:hAnsi="Times New Roman" w:cs="Times New Roman" w:eastAsiaTheme="minorEastAsia"/>
          <w:b/>
          <w:bCs/>
          <w:i w:val="0"/>
          <w:caps w:val="0"/>
          <w:color w:val="333333"/>
          <w:spacing w:val="0"/>
          <w:sz w:val="24"/>
          <w:szCs w:val="24"/>
          <w:u w:val="none"/>
          <w:vertAlign w:val="baseline"/>
        </w:rPr>
        <w:t>公示时间</w:t>
      </w:r>
      <w:r>
        <w:rPr>
          <w:rFonts w:hint="default" w:ascii="Times New Roman" w:hAnsi="Times New Roman" w:cs="Times New Roman" w:eastAsiaTheme="minorEastAsia"/>
          <w:i w:val="0"/>
          <w:caps w:val="0"/>
          <w:color w:val="333333"/>
          <w:spacing w:val="0"/>
          <w:sz w:val="24"/>
          <w:szCs w:val="24"/>
          <w:u w:val="none"/>
          <w:vertAlign w:val="baseline"/>
        </w:rPr>
        <w:t>：</w:t>
      </w:r>
      <w:r>
        <w:rPr>
          <w:rFonts w:hint="default" w:ascii="Times New Roman" w:hAnsi="Times New Roman" w:cs="Times New Roman" w:eastAsiaTheme="minorEastAsia"/>
          <w:i w:val="0"/>
          <w:caps w:val="0"/>
          <w:color w:val="333333"/>
          <w:spacing w:val="0"/>
          <w:sz w:val="24"/>
          <w:szCs w:val="24"/>
          <w:u w:val="none"/>
          <w:vertAlign w:val="baseline"/>
          <w:lang w:val="en-US" w:eastAsia="zh-CN"/>
        </w:rPr>
        <w:t>20</w:t>
      </w:r>
      <w:r>
        <w:rPr>
          <w:rFonts w:hint="eastAsia" w:ascii="Times New Roman" w:hAnsi="Times New Roman" w:cs="Times New Roman" w:eastAsiaTheme="minorEastAsia"/>
          <w:i w:val="0"/>
          <w:caps w:val="0"/>
          <w:color w:val="333333"/>
          <w:spacing w:val="0"/>
          <w:sz w:val="24"/>
          <w:szCs w:val="24"/>
          <w:u w:val="none"/>
          <w:vertAlign w:val="baseline"/>
          <w:lang w:val="en-US" w:eastAsia="zh-CN"/>
        </w:rPr>
        <w:t>20</w:t>
      </w:r>
      <w:r>
        <w:rPr>
          <w:rFonts w:hint="default" w:ascii="Times New Roman" w:hAnsi="Times New Roman" w:cs="Times New Roman" w:eastAsiaTheme="minorEastAsia"/>
          <w:i w:val="0"/>
          <w:caps w:val="0"/>
          <w:color w:val="333333"/>
          <w:spacing w:val="0"/>
          <w:sz w:val="24"/>
          <w:szCs w:val="24"/>
          <w:u w:val="none"/>
          <w:vertAlign w:val="baseline"/>
        </w:rPr>
        <w:t>年</w:t>
      </w:r>
      <w:r>
        <w:rPr>
          <w:rFonts w:hint="eastAsia" w:ascii="Times New Roman" w:hAnsi="Times New Roman" w:cs="Times New Roman" w:eastAsiaTheme="minorEastAsia"/>
          <w:i w:val="0"/>
          <w:caps w:val="0"/>
          <w:color w:val="333333"/>
          <w:spacing w:val="0"/>
          <w:sz w:val="24"/>
          <w:szCs w:val="24"/>
          <w:u w:val="none"/>
          <w:vertAlign w:val="baseline"/>
          <w:lang w:val="en-US" w:eastAsia="zh-CN"/>
        </w:rPr>
        <w:t>5</w:t>
      </w:r>
      <w:r>
        <w:rPr>
          <w:rFonts w:hint="default" w:ascii="Times New Roman" w:hAnsi="Times New Roman" w:cs="Times New Roman" w:eastAsiaTheme="minorEastAsia"/>
          <w:i w:val="0"/>
          <w:caps w:val="0"/>
          <w:color w:val="333333"/>
          <w:spacing w:val="0"/>
          <w:sz w:val="24"/>
          <w:szCs w:val="24"/>
          <w:u w:val="none"/>
          <w:vertAlign w:val="baseline"/>
        </w:rPr>
        <w:t>月</w:t>
      </w:r>
      <w:r>
        <w:rPr>
          <w:rFonts w:hint="eastAsia" w:ascii="Times New Roman" w:hAnsi="Times New Roman" w:cs="Times New Roman" w:eastAsiaTheme="minorEastAsia"/>
          <w:i w:val="0"/>
          <w:caps w:val="0"/>
          <w:color w:val="333333"/>
          <w:spacing w:val="0"/>
          <w:sz w:val="24"/>
          <w:szCs w:val="24"/>
          <w:u w:val="none"/>
          <w:vertAlign w:val="baseline"/>
          <w:lang w:val="en-US" w:eastAsia="zh-CN"/>
        </w:rPr>
        <w:t>18</w:t>
      </w:r>
      <w:r>
        <w:rPr>
          <w:rFonts w:hint="default" w:ascii="Times New Roman" w:hAnsi="Times New Roman" w:cs="Times New Roman" w:eastAsiaTheme="minorEastAsia"/>
          <w:i w:val="0"/>
          <w:caps w:val="0"/>
          <w:color w:val="333333"/>
          <w:spacing w:val="0"/>
          <w:sz w:val="24"/>
          <w:szCs w:val="24"/>
          <w:u w:val="none"/>
          <w:vertAlign w:val="baseline"/>
        </w:rPr>
        <w:t>日-2</w:t>
      </w:r>
      <w:r>
        <w:rPr>
          <w:rFonts w:hint="eastAsia" w:ascii="Times New Roman" w:hAnsi="Times New Roman" w:cs="Times New Roman" w:eastAsiaTheme="minorEastAsia"/>
          <w:i w:val="0"/>
          <w:caps w:val="0"/>
          <w:color w:val="333333"/>
          <w:spacing w:val="0"/>
          <w:sz w:val="24"/>
          <w:szCs w:val="24"/>
          <w:u w:val="none"/>
          <w:vertAlign w:val="baseline"/>
          <w:lang w:val="en-US" w:eastAsia="zh-CN"/>
        </w:rPr>
        <w:t>020</w:t>
      </w:r>
      <w:r>
        <w:rPr>
          <w:rFonts w:hint="default" w:ascii="Times New Roman" w:hAnsi="Times New Roman" w:cs="Times New Roman" w:eastAsiaTheme="minorEastAsia"/>
          <w:i w:val="0"/>
          <w:caps w:val="0"/>
          <w:color w:val="333333"/>
          <w:spacing w:val="0"/>
          <w:sz w:val="24"/>
          <w:szCs w:val="24"/>
          <w:u w:val="none"/>
          <w:vertAlign w:val="baseline"/>
        </w:rPr>
        <w:t>年</w:t>
      </w:r>
      <w:r>
        <w:rPr>
          <w:rFonts w:hint="eastAsia" w:ascii="Times New Roman" w:hAnsi="Times New Roman" w:cs="Times New Roman" w:eastAsiaTheme="minorEastAsia"/>
          <w:i w:val="0"/>
          <w:caps w:val="0"/>
          <w:color w:val="333333"/>
          <w:spacing w:val="0"/>
          <w:sz w:val="24"/>
          <w:szCs w:val="24"/>
          <w:u w:val="none"/>
          <w:vertAlign w:val="baseline"/>
          <w:lang w:val="en-US" w:eastAsia="zh-CN"/>
        </w:rPr>
        <w:t>5</w:t>
      </w:r>
      <w:r>
        <w:rPr>
          <w:rFonts w:hint="default" w:ascii="Times New Roman" w:hAnsi="Times New Roman" w:cs="Times New Roman" w:eastAsiaTheme="minorEastAsia"/>
          <w:i w:val="0"/>
          <w:caps w:val="0"/>
          <w:color w:val="333333"/>
          <w:spacing w:val="0"/>
          <w:sz w:val="24"/>
          <w:szCs w:val="24"/>
          <w:u w:val="none"/>
          <w:vertAlign w:val="baseline"/>
        </w:rPr>
        <w:t>月</w:t>
      </w:r>
      <w:r>
        <w:rPr>
          <w:rFonts w:hint="eastAsia" w:ascii="Times New Roman" w:hAnsi="Times New Roman" w:cs="Times New Roman" w:eastAsiaTheme="minorEastAsia"/>
          <w:i w:val="0"/>
          <w:caps w:val="0"/>
          <w:color w:val="333333"/>
          <w:spacing w:val="0"/>
          <w:sz w:val="24"/>
          <w:szCs w:val="24"/>
          <w:u w:val="none"/>
          <w:vertAlign w:val="baseline"/>
          <w:lang w:val="en-US" w:eastAsia="zh-CN"/>
        </w:rPr>
        <w:t>29</w:t>
      </w:r>
      <w:r>
        <w:rPr>
          <w:rFonts w:hint="default" w:ascii="Times New Roman" w:hAnsi="Times New Roman" w:cs="Times New Roman" w:eastAsiaTheme="minorEastAsia"/>
          <w:i w:val="0"/>
          <w:caps w:val="0"/>
          <w:color w:val="333333"/>
          <w:spacing w:val="0"/>
          <w:sz w:val="24"/>
          <w:szCs w:val="24"/>
          <w:u w:val="none"/>
          <w:vertAlign w:val="baseline"/>
        </w:rPr>
        <w:t>日。</w:t>
      </w:r>
    </w:p>
    <w:p>
      <w:pPr>
        <w:snapToGrid w:val="0"/>
        <w:spacing w:line="400" w:lineRule="exact"/>
        <w:ind w:firstLine="482" w:firstLineChars="200"/>
        <w:rPr>
          <w:rFonts w:ascii="Times New Roman" w:hAnsi="Times New Roman"/>
          <w:b/>
          <w:bCs/>
          <w:sz w:val="24"/>
          <w:szCs w:val="24"/>
        </w:rPr>
      </w:pPr>
      <w:r>
        <w:rPr>
          <w:rFonts w:hint="eastAsia" w:ascii="Times New Roman" w:hAnsi="Times New Roman"/>
          <w:b/>
          <w:bCs/>
          <w:sz w:val="24"/>
          <w:szCs w:val="24"/>
          <w:lang w:val="en-US" w:eastAsia="zh-CN"/>
        </w:rPr>
        <w:t>5.</w:t>
      </w:r>
      <w:r>
        <w:rPr>
          <w:rFonts w:ascii="Times New Roman" w:hAnsi="Times New Roman"/>
          <w:b/>
          <w:bCs/>
          <w:sz w:val="24"/>
          <w:szCs w:val="24"/>
        </w:rPr>
        <w:t>提交公众意见表的方式和途径</w:t>
      </w:r>
    </w:p>
    <w:p>
      <w:pPr>
        <w:snapToGrid w:val="0"/>
        <w:spacing w:line="400" w:lineRule="exact"/>
        <w:ind w:firstLine="480" w:firstLineChars="200"/>
        <w:rPr>
          <w:rFonts w:ascii="Times New Roman" w:hAnsi="Times New Roman"/>
          <w:sz w:val="24"/>
          <w:szCs w:val="24"/>
        </w:rPr>
      </w:pPr>
      <w:r>
        <w:rPr>
          <w:rFonts w:ascii="Times New Roman" w:hAnsi="Times New Roman"/>
          <w:sz w:val="24"/>
          <w:szCs w:val="24"/>
        </w:rPr>
        <w:t>公众可将书面意见提交至</w:t>
      </w:r>
      <w:r>
        <w:rPr>
          <w:rFonts w:hint="eastAsia" w:ascii="Times New Roman" w:hAnsi="Times New Roman"/>
          <w:sz w:val="24"/>
          <w:szCs w:val="24"/>
        </w:rPr>
        <w:t>中石油昆仑燃气有限公司甘肃分公司</w:t>
      </w:r>
      <w:r>
        <w:rPr>
          <w:rFonts w:hint="eastAsia" w:ascii="Times New Roman" w:hAnsi="Times New Roman"/>
          <w:sz w:val="24"/>
          <w:szCs w:val="24"/>
          <w:lang w:eastAsia="zh-CN"/>
        </w:rPr>
        <w:t>，</w:t>
      </w:r>
      <w:r>
        <w:rPr>
          <w:rFonts w:ascii="Times New Roman" w:hAnsi="Times New Roman"/>
          <w:sz w:val="24"/>
          <w:szCs w:val="24"/>
        </w:rPr>
        <w:t>也可发送邮件至</w:t>
      </w:r>
      <w:r>
        <w:rPr>
          <w:rFonts w:hint="eastAsia" w:ascii="Times New Roman" w:hAnsi="Times New Roman"/>
          <w:sz w:val="24"/>
          <w:szCs w:val="24"/>
          <w:lang w:val="en-US" w:eastAsia="zh-CN"/>
        </w:rPr>
        <w:t>1009357796</w:t>
      </w:r>
      <w:r>
        <w:rPr>
          <w:rFonts w:ascii="Times New Roman" w:hAnsi="Times New Roman"/>
          <w:sz w:val="24"/>
          <w:szCs w:val="24"/>
        </w:rPr>
        <w:t>@qq.com。</w:t>
      </w:r>
    </w:p>
    <w:p>
      <w:pPr>
        <w:spacing w:line="276" w:lineRule="auto"/>
        <w:rPr>
          <w:rFonts w:ascii="Times New Roman" w:hAnsi="Times New Roman"/>
        </w:rPr>
      </w:pPr>
    </w:p>
    <w:p>
      <w:pPr>
        <w:spacing w:line="276" w:lineRule="auto"/>
        <w:rPr>
          <w:rFonts w:ascii="Times New Roman" w:hAnsi="Times New Roman"/>
          <w:sz w:val="24"/>
          <w:szCs w:val="24"/>
        </w:rPr>
      </w:pPr>
    </w:p>
    <w:p>
      <w:pPr>
        <w:spacing w:line="276" w:lineRule="auto"/>
        <w:ind w:left="5670" w:hanging="6480" w:hangingChars="2700"/>
        <w:jc w:val="right"/>
        <w:rPr>
          <w:rFonts w:hint="eastAsia" w:ascii="Times New Roman" w:hAnsi="Times New Roman"/>
          <w:sz w:val="24"/>
          <w:szCs w:val="24"/>
          <w:highlight w:val="none"/>
        </w:rPr>
      </w:pPr>
      <w:r>
        <w:rPr>
          <w:rFonts w:hint="eastAsia" w:ascii="Times New Roman" w:hAnsi="Times New Roman"/>
          <w:sz w:val="24"/>
          <w:szCs w:val="24"/>
        </w:rPr>
        <w:t xml:space="preserve">                                  </w:t>
      </w:r>
      <w:r>
        <w:rPr>
          <w:rFonts w:hint="eastAsia" w:ascii="Times New Roman" w:hAnsi="Times New Roman"/>
          <w:sz w:val="24"/>
          <w:szCs w:val="24"/>
          <w:highlight w:val="none"/>
        </w:rPr>
        <w:t xml:space="preserve">  </w:t>
      </w:r>
      <w:r>
        <w:rPr>
          <w:rFonts w:hint="eastAsia" w:ascii="Times New Roman" w:hAnsi="Times New Roman"/>
          <w:sz w:val="24"/>
          <w:szCs w:val="24"/>
          <w:highlight w:val="none"/>
          <w:lang w:val="en-US" w:eastAsia="zh-CN"/>
        </w:rPr>
        <w:t xml:space="preserve"> 中石油昆仑燃气有限公司甘肃分公司</w:t>
      </w:r>
    </w:p>
    <w:p>
      <w:pPr>
        <w:spacing w:line="276" w:lineRule="auto"/>
        <w:ind w:left="5670" w:hanging="6480" w:hangingChars="2700"/>
        <w:jc w:val="right"/>
        <w:rPr>
          <w:rFonts w:ascii="Times New Roman" w:hAnsi="Times New Roman"/>
          <w:sz w:val="24"/>
          <w:szCs w:val="24"/>
        </w:rPr>
      </w:pPr>
      <w:r>
        <w:rPr>
          <w:rFonts w:hint="eastAsia" w:ascii="Times New Roman" w:hAnsi="Times New Roman"/>
          <w:sz w:val="24"/>
          <w:szCs w:val="24"/>
          <w:highlight w:val="none"/>
        </w:rPr>
        <w:t xml:space="preserve">                                 20</w:t>
      </w:r>
      <w:r>
        <w:rPr>
          <w:rFonts w:hint="eastAsia" w:ascii="Times New Roman" w:hAnsi="Times New Roman"/>
          <w:sz w:val="24"/>
          <w:szCs w:val="24"/>
          <w:highlight w:val="none"/>
          <w:lang w:val="en-US" w:eastAsia="zh-CN"/>
        </w:rPr>
        <w:t>20</w:t>
      </w:r>
      <w:r>
        <w:rPr>
          <w:rFonts w:hint="eastAsia" w:ascii="Times New Roman" w:hAnsi="Times New Roman"/>
          <w:sz w:val="24"/>
          <w:szCs w:val="24"/>
          <w:highlight w:val="none"/>
        </w:rPr>
        <w:t>年</w:t>
      </w:r>
      <w:r>
        <w:rPr>
          <w:rFonts w:hint="eastAsia" w:ascii="Times New Roman" w:hAnsi="Times New Roman"/>
          <w:sz w:val="24"/>
          <w:szCs w:val="24"/>
          <w:highlight w:val="none"/>
          <w:lang w:val="en-US" w:eastAsia="zh-CN"/>
        </w:rPr>
        <w:t>5</w:t>
      </w:r>
      <w:r>
        <w:rPr>
          <w:rFonts w:hint="eastAsia" w:ascii="Times New Roman" w:hAnsi="Times New Roman"/>
          <w:sz w:val="24"/>
          <w:szCs w:val="24"/>
          <w:highlight w:val="none"/>
        </w:rPr>
        <w:t>月</w:t>
      </w:r>
      <w:r>
        <w:rPr>
          <w:rFonts w:hint="eastAsia" w:ascii="Times New Roman" w:hAnsi="Times New Roman"/>
          <w:sz w:val="24"/>
          <w:szCs w:val="24"/>
          <w:highlight w:val="none"/>
          <w:lang w:val="en-US" w:eastAsia="zh-CN"/>
        </w:rPr>
        <w:t>18</w:t>
      </w:r>
      <w:r>
        <w:rPr>
          <w:rFonts w:hint="eastAsia" w:ascii="Times New Roman" w:hAnsi="Times New Roman"/>
          <w:sz w:val="24"/>
          <w:szCs w:val="24"/>
          <w:highlight w:val="none"/>
        </w:rPr>
        <w:t>日</w:t>
      </w:r>
    </w:p>
    <w:p/>
    <w:p/>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5B3"/>
    <w:rsid w:val="00020B5A"/>
    <w:rsid w:val="00022CE4"/>
    <w:rsid w:val="00033EF8"/>
    <w:rsid w:val="000514C8"/>
    <w:rsid w:val="000677CF"/>
    <w:rsid w:val="00076D62"/>
    <w:rsid w:val="00097644"/>
    <w:rsid w:val="000A0BF2"/>
    <w:rsid w:val="000A4FD1"/>
    <w:rsid w:val="000A58AD"/>
    <w:rsid w:val="000B2DA6"/>
    <w:rsid w:val="000C3F69"/>
    <w:rsid w:val="000C5441"/>
    <w:rsid w:val="000C67A1"/>
    <w:rsid w:val="000C6B7A"/>
    <w:rsid w:val="000D340A"/>
    <w:rsid w:val="000D3DF1"/>
    <w:rsid w:val="000E1B90"/>
    <w:rsid w:val="000E3513"/>
    <w:rsid w:val="000E5233"/>
    <w:rsid w:val="000E746C"/>
    <w:rsid w:val="00102AD7"/>
    <w:rsid w:val="001035BE"/>
    <w:rsid w:val="00111F84"/>
    <w:rsid w:val="001167BD"/>
    <w:rsid w:val="00125D4C"/>
    <w:rsid w:val="00127A29"/>
    <w:rsid w:val="00135229"/>
    <w:rsid w:val="0015593C"/>
    <w:rsid w:val="001670CB"/>
    <w:rsid w:val="001860A4"/>
    <w:rsid w:val="00197ABB"/>
    <w:rsid w:val="001A5CE1"/>
    <w:rsid w:val="001B69FF"/>
    <w:rsid w:val="001C3714"/>
    <w:rsid w:val="001C51D9"/>
    <w:rsid w:val="001C7D55"/>
    <w:rsid w:val="001D6E07"/>
    <w:rsid w:val="001E4E8C"/>
    <w:rsid w:val="001F2B5D"/>
    <w:rsid w:val="0021247E"/>
    <w:rsid w:val="00226608"/>
    <w:rsid w:val="002309EF"/>
    <w:rsid w:val="00235C67"/>
    <w:rsid w:val="00240711"/>
    <w:rsid w:val="00243E93"/>
    <w:rsid w:val="00260C5C"/>
    <w:rsid w:val="0026321F"/>
    <w:rsid w:val="002716DA"/>
    <w:rsid w:val="0028154E"/>
    <w:rsid w:val="00287E67"/>
    <w:rsid w:val="002A465E"/>
    <w:rsid w:val="002A7419"/>
    <w:rsid w:val="002B063D"/>
    <w:rsid w:val="002B3CB5"/>
    <w:rsid w:val="002B51E9"/>
    <w:rsid w:val="002D1A62"/>
    <w:rsid w:val="002D56D0"/>
    <w:rsid w:val="002D776C"/>
    <w:rsid w:val="003042CF"/>
    <w:rsid w:val="00307DB3"/>
    <w:rsid w:val="003145AF"/>
    <w:rsid w:val="00321F38"/>
    <w:rsid w:val="003224A2"/>
    <w:rsid w:val="003228C3"/>
    <w:rsid w:val="00323332"/>
    <w:rsid w:val="00334F33"/>
    <w:rsid w:val="003456FF"/>
    <w:rsid w:val="00353E16"/>
    <w:rsid w:val="00356470"/>
    <w:rsid w:val="003613F0"/>
    <w:rsid w:val="00375DE6"/>
    <w:rsid w:val="00390A07"/>
    <w:rsid w:val="003A4693"/>
    <w:rsid w:val="003A4855"/>
    <w:rsid w:val="003A4E07"/>
    <w:rsid w:val="003B177A"/>
    <w:rsid w:val="003C2808"/>
    <w:rsid w:val="003C4453"/>
    <w:rsid w:val="003D2F55"/>
    <w:rsid w:val="003D7E1A"/>
    <w:rsid w:val="003E344F"/>
    <w:rsid w:val="003E6994"/>
    <w:rsid w:val="003E6A02"/>
    <w:rsid w:val="003F333C"/>
    <w:rsid w:val="003F41FC"/>
    <w:rsid w:val="00405668"/>
    <w:rsid w:val="004166D8"/>
    <w:rsid w:val="0042126E"/>
    <w:rsid w:val="004314B8"/>
    <w:rsid w:val="00446EF2"/>
    <w:rsid w:val="00447CAF"/>
    <w:rsid w:val="004803C3"/>
    <w:rsid w:val="00486786"/>
    <w:rsid w:val="00492B9C"/>
    <w:rsid w:val="004A33C3"/>
    <w:rsid w:val="004A5066"/>
    <w:rsid w:val="004B4CEE"/>
    <w:rsid w:val="004C0683"/>
    <w:rsid w:val="004C63B5"/>
    <w:rsid w:val="004D0786"/>
    <w:rsid w:val="004D0964"/>
    <w:rsid w:val="004D0AEE"/>
    <w:rsid w:val="004D46A5"/>
    <w:rsid w:val="004D7F29"/>
    <w:rsid w:val="004F0517"/>
    <w:rsid w:val="004F1F2A"/>
    <w:rsid w:val="004F2E59"/>
    <w:rsid w:val="004F6B41"/>
    <w:rsid w:val="004F6F76"/>
    <w:rsid w:val="00510A71"/>
    <w:rsid w:val="00515678"/>
    <w:rsid w:val="00517BC7"/>
    <w:rsid w:val="00523841"/>
    <w:rsid w:val="005312D7"/>
    <w:rsid w:val="00533FFD"/>
    <w:rsid w:val="00535642"/>
    <w:rsid w:val="0054206C"/>
    <w:rsid w:val="00555A8B"/>
    <w:rsid w:val="005602F6"/>
    <w:rsid w:val="00571E06"/>
    <w:rsid w:val="00592B37"/>
    <w:rsid w:val="005A4B9E"/>
    <w:rsid w:val="005C17C5"/>
    <w:rsid w:val="005C475C"/>
    <w:rsid w:val="005D2DAB"/>
    <w:rsid w:val="005D65FB"/>
    <w:rsid w:val="005E42C3"/>
    <w:rsid w:val="005F2808"/>
    <w:rsid w:val="005F4554"/>
    <w:rsid w:val="00603754"/>
    <w:rsid w:val="006104B9"/>
    <w:rsid w:val="006138D1"/>
    <w:rsid w:val="00626221"/>
    <w:rsid w:val="006270A7"/>
    <w:rsid w:val="00637A95"/>
    <w:rsid w:val="00637B63"/>
    <w:rsid w:val="00642C85"/>
    <w:rsid w:val="00645AEB"/>
    <w:rsid w:val="006503A1"/>
    <w:rsid w:val="00670FFC"/>
    <w:rsid w:val="00671400"/>
    <w:rsid w:val="00674BC2"/>
    <w:rsid w:val="00685214"/>
    <w:rsid w:val="006862F9"/>
    <w:rsid w:val="00697931"/>
    <w:rsid w:val="006A004C"/>
    <w:rsid w:val="006A15EF"/>
    <w:rsid w:val="006A1DDD"/>
    <w:rsid w:val="006C123F"/>
    <w:rsid w:val="006D0A34"/>
    <w:rsid w:val="006F7755"/>
    <w:rsid w:val="00717A06"/>
    <w:rsid w:val="007249DE"/>
    <w:rsid w:val="0072629D"/>
    <w:rsid w:val="007414DE"/>
    <w:rsid w:val="00743443"/>
    <w:rsid w:val="007477A3"/>
    <w:rsid w:val="00757455"/>
    <w:rsid w:val="00794D88"/>
    <w:rsid w:val="007B19CF"/>
    <w:rsid w:val="007C02EC"/>
    <w:rsid w:val="007F655B"/>
    <w:rsid w:val="008107C8"/>
    <w:rsid w:val="00810803"/>
    <w:rsid w:val="008175AC"/>
    <w:rsid w:val="00840502"/>
    <w:rsid w:val="00844DFB"/>
    <w:rsid w:val="00850D84"/>
    <w:rsid w:val="0086498E"/>
    <w:rsid w:val="008904CF"/>
    <w:rsid w:val="008A0A9C"/>
    <w:rsid w:val="008A1C1D"/>
    <w:rsid w:val="008C304B"/>
    <w:rsid w:val="008C73AB"/>
    <w:rsid w:val="008E44C6"/>
    <w:rsid w:val="008E4980"/>
    <w:rsid w:val="008E511E"/>
    <w:rsid w:val="008E542E"/>
    <w:rsid w:val="008F038B"/>
    <w:rsid w:val="00915E58"/>
    <w:rsid w:val="00930A35"/>
    <w:rsid w:val="009418E4"/>
    <w:rsid w:val="00945092"/>
    <w:rsid w:val="009450E5"/>
    <w:rsid w:val="00964D9E"/>
    <w:rsid w:val="00971A63"/>
    <w:rsid w:val="00974810"/>
    <w:rsid w:val="0098574C"/>
    <w:rsid w:val="00987B37"/>
    <w:rsid w:val="00994FD8"/>
    <w:rsid w:val="009A7769"/>
    <w:rsid w:val="009B316A"/>
    <w:rsid w:val="009B3D2B"/>
    <w:rsid w:val="009B4193"/>
    <w:rsid w:val="009C4CCA"/>
    <w:rsid w:val="009D52BF"/>
    <w:rsid w:val="009D5A21"/>
    <w:rsid w:val="009E4BC2"/>
    <w:rsid w:val="009E539B"/>
    <w:rsid w:val="009F086E"/>
    <w:rsid w:val="009F7269"/>
    <w:rsid w:val="00A01B5E"/>
    <w:rsid w:val="00A04489"/>
    <w:rsid w:val="00A060E8"/>
    <w:rsid w:val="00A12CB7"/>
    <w:rsid w:val="00A16A47"/>
    <w:rsid w:val="00A218B3"/>
    <w:rsid w:val="00A45197"/>
    <w:rsid w:val="00A55DD4"/>
    <w:rsid w:val="00A80A97"/>
    <w:rsid w:val="00A869A3"/>
    <w:rsid w:val="00A870E2"/>
    <w:rsid w:val="00AA7E39"/>
    <w:rsid w:val="00AB5AC8"/>
    <w:rsid w:val="00AB6F4B"/>
    <w:rsid w:val="00AC5BBF"/>
    <w:rsid w:val="00AC730B"/>
    <w:rsid w:val="00AD5700"/>
    <w:rsid w:val="00AD7FF2"/>
    <w:rsid w:val="00AE374E"/>
    <w:rsid w:val="00AE525E"/>
    <w:rsid w:val="00AE6368"/>
    <w:rsid w:val="00AF5ADD"/>
    <w:rsid w:val="00B01331"/>
    <w:rsid w:val="00B03D17"/>
    <w:rsid w:val="00B05676"/>
    <w:rsid w:val="00B13E46"/>
    <w:rsid w:val="00B15728"/>
    <w:rsid w:val="00B17635"/>
    <w:rsid w:val="00B26021"/>
    <w:rsid w:val="00B300E5"/>
    <w:rsid w:val="00B321A3"/>
    <w:rsid w:val="00B3627A"/>
    <w:rsid w:val="00B440F9"/>
    <w:rsid w:val="00B5493C"/>
    <w:rsid w:val="00B54B14"/>
    <w:rsid w:val="00B574CE"/>
    <w:rsid w:val="00B74358"/>
    <w:rsid w:val="00B81151"/>
    <w:rsid w:val="00B83F2A"/>
    <w:rsid w:val="00B94E2A"/>
    <w:rsid w:val="00BA7277"/>
    <w:rsid w:val="00BC47BF"/>
    <w:rsid w:val="00BE0DFF"/>
    <w:rsid w:val="00BE2D27"/>
    <w:rsid w:val="00BF468D"/>
    <w:rsid w:val="00BF4732"/>
    <w:rsid w:val="00C02EBF"/>
    <w:rsid w:val="00C17643"/>
    <w:rsid w:val="00C20414"/>
    <w:rsid w:val="00C21EFA"/>
    <w:rsid w:val="00C272E6"/>
    <w:rsid w:val="00C61260"/>
    <w:rsid w:val="00C7627F"/>
    <w:rsid w:val="00C76B1A"/>
    <w:rsid w:val="00C76B8C"/>
    <w:rsid w:val="00C94F12"/>
    <w:rsid w:val="00CB44D0"/>
    <w:rsid w:val="00CB7682"/>
    <w:rsid w:val="00CC11F9"/>
    <w:rsid w:val="00CC3D5C"/>
    <w:rsid w:val="00CC432A"/>
    <w:rsid w:val="00CF1DD7"/>
    <w:rsid w:val="00CF2E5F"/>
    <w:rsid w:val="00D024B0"/>
    <w:rsid w:val="00D12CC2"/>
    <w:rsid w:val="00D2729F"/>
    <w:rsid w:val="00D31F1D"/>
    <w:rsid w:val="00D46F5E"/>
    <w:rsid w:val="00D5192D"/>
    <w:rsid w:val="00D6418D"/>
    <w:rsid w:val="00D72BBF"/>
    <w:rsid w:val="00D76EAF"/>
    <w:rsid w:val="00D80510"/>
    <w:rsid w:val="00D857B6"/>
    <w:rsid w:val="00D94018"/>
    <w:rsid w:val="00D9702A"/>
    <w:rsid w:val="00D97406"/>
    <w:rsid w:val="00DB5939"/>
    <w:rsid w:val="00DC1B41"/>
    <w:rsid w:val="00DC3E5A"/>
    <w:rsid w:val="00DC43DE"/>
    <w:rsid w:val="00DC7F9A"/>
    <w:rsid w:val="00DC7FBE"/>
    <w:rsid w:val="00DF2D43"/>
    <w:rsid w:val="00E04937"/>
    <w:rsid w:val="00E1550F"/>
    <w:rsid w:val="00E1591E"/>
    <w:rsid w:val="00E238B8"/>
    <w:rsid w:val="00E31F6B"/>
    <w:rsid w:val="00E34904"/>
    <w:rsid w:val="00E545B3"/>
    <w:rsid w:val="00E57073"/>
    <w:rsid w:val="00E66E24"/>
    <w:rsid w:val="00E67C2F"/>
    <w:rsid w:val="00E725EB"/>
    <w:rsid w:val="00E8293E"/>
    <w:rsid w:val="00E8480A"/>
    <w:rsid w:val="00EA75E6"/>
    <w:rsid w:val="00EB3F25"/>
    <w:rsid w:val="00EC1B8D"/>
    <w:rsid w:val="00ED39EE"/>
    <w:rsid w:val="00ED4309"/>
    <w:rsid w:val="00EE16A6"/>
    <w:rsid w:val="00EE35AF"/>
    <w:rsid w:val="00EF289D"/>
    <w:rsid w:val="00EF3401"/>
    <w:rsid w:val="00EF3D87"/>
    <w:rsid w:val="00F06659"/>
    <w:rsid w:val="00F067B9"/>
    <w:rsid w:val="00F103D1"/>
    <w:rsid w:val="00F124B1"/>
    <w:rsid w:val="00F14323"/>
    <w:rsid w:val="00F15119"/>
    <w:rsid w:val="00F2202A"/>
    <w:rsid w:val="00F222FA"/>
    <w:rsid w:val="00F27C87"/>
    <w:rsid w:val="00F30019"/>
    <w:rsid w:val="00F30150"/>
    <w:rsid w:val="00F52C1F"/>
    <w:rsid w:val="00F62A54"/>
    <w:rsid w:val="00F66382"/>
    <w:rsid w:val="00F67B5C"/>
    <w:rsid w:val="00F84895"/>
    <w:rsid w:val="00FA2176"/>
    <w:rsid w:val="00FA3583"/>
    <w:rsid w:val="00FB4914"/>
    <w:rsid w:val="00FB6022"/>
    <w:rsid w:val="00FC2B7E"/>
    <w:rsid w:val="00FC4838"/>
    <w:rsid w:val="00FC61E2"/>
    <w:rsid w:val="00FD6B49"/>
    <w:rsid w:val="04046BA4"/>
    <w:rsid w:val="047F1C9C"/>
    <w:rsid w:val="0F1B5C8E"/>
    <w:rsid w:val="130A49B0"/>
    <w:rsid w:val="135046AF"/>
    <w:rsid w:val="14EA346C"/>
    <w:rsid w:val="16306880"/>
    <w:rsid w:val="1BE6112E"/>
    <w:rsid w:val="22C8281C"/>
    <w:rsid w:val="31A2590D"/>
    <w:rsid w:val="384768C5"/>
    <w:rsid w:val="45EF0B45"/>
    <w:rsid w:val="65764B5F"/>
    <w:rsid w:val="668834E7"/>
    <w:rsid w:val="673E0D0F"/>
    <w:rsid w:val="70C143A4"/>
    <w:rsid w:val="7BA15218"/>
    <w:rsid w:val="7C762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sz w:val="21"/>
      <w:szCs w:val="21"/>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9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正文文本 (3)_"/>
    <w:link w:val="13"/>
    <w:qFormat/>
    <w:uiPriority w:val="0"/>
    <w:rPr>
      <w:rFonts w:ascii="宋体" w:hAnsi="宋体" w:eastAsia="宋体" w:cs="宋体"/>
      <w:spacing w:val="-20"/>
      <w:sz w:val="48"/>
      <w:szCs w:val="48"/>
      <w:shd w:val="clear" w:color="auto" w:fill="FFFFFF"/>
    </w:rPr>
  </w:style>
  <w:style w:type="paragraph" w:customStyle="1" w:styleId="13">
    <w:name w:val="正文文本 (3)"/>
    <w:basedOn w:val="1"/>
    <w:link w:val="12"/>
    <w:qFormat/>
    <w:uiPriority w:val="0"/>
    <w:pPr>
      <w:shd w:val="clear" w:color="auto" w:fill="FFFFFF"/>
      <w:spacing w:line="0" w:lineRule="atLeast"/>
      <w:jc w:val="left"/>
    </w:pPr>
    <w:rPr>
      <w:rFonts w:ascii="宋体" w:hAnsi="宋体" w:cs="宋体"/>
      <w:spacing w:val="-20"/>
      <w:sz w:val="48"/>
      <w:szCs w:val="48"/>
    </w:rPr>
  </w:style>
  <w:style w:type="paragraph" w:customStyle="1" w:styleId="14">
    <w:name w:val="ZW"/>
    <w:basedOn w:val="1"/>
    <w:qFormat/>
    <w:uiPriority w:val="0"/>
    <w:rPr>
      <w:rFonts w:cstheme="minorBidi"/>
      <w:color w:val="000000"/>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85</Words>
  <Characters>485</Characters>
  <Lines>4</Lines>
  <Paragraphs>1</Paragraphs>
  <TotalTime>0</TotalTime>
  <ScaleCrop>false</ScaleCrop>
  <LinksUpToDate>false</LinksUpToDate>
  <CharactersWithSpaces>569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2019-01-07T06:55:00Z</dcterms:created>
  <dc:creator>user</dc:creator>
  <cp:lastModifiedBy>Lenovo</cp:lastModifiedBy>
  <dcterms:modified xsi:type="dcterms:W3CDTF">2020-05-22T06:55:32Z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